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FF3A9" w14:textId="161CE14A" w:rsidR="000258D1" w:rsidRPr="000258D1" w:rsidRDefault="000258D1" w:rsidP="000258D1">
      <w:pPr>
        <w:spacing w:after="160" w:line="259" w:lineRule="auto"/>
        <w:rPr>
          <w:b/>
          <w:bCs/>
          <w:color w:val="FF0000"/>
          <w:sz w:val="36"/>
          <w:szCs w:val="36"/>
        </w:rPr>
      </w:pPr>
      <w:r w:rsidRPr="000258D1">
        <w:rPr>
          <w:b/>
          <w:sz w:val="36"/>
          <w:szCs w:val="36"/>
        </w:rPr>
        <w:t>Field Research (Workplace Interview) Report Sheet</w:t>
      </w:r>
    </w:p>
    <w:p w14:paraId="5BB6929D" w14:textId="77777777" w:rsidR="000258D1" w:rsidRPr="00291823" w:rsidRDefault="000258D1" w:rsidP="000258D1">
      <w:pPr>
        <w:rPr>
          <w:sz w:val="24"/>
          <w:szCs w:val="24"/>
        </w:rPr>
      </w:pPr>
    </w:p>
    <w:p w14:paraId="06237E6F" w14:textId="77777777" w:rsidR="000258D1" w:rsidRPr="00291823" w:rsidRDefault="000258D1" w:rsidP="000258D1">
      <w:pPr>
        <w:rPr>
          <w:sz w:val="24"/>
          <w:szCs w:val="24"/>
        </w:rPr>
      </w:pPr>
      <w:r w:rsidRPr="00291823">
        <w:rPr>
          <w:sz w:val="24"/>
          <w:szCs w:val="24"/>
        </w:rPr>
        <w:t xml:space="preserve">Name of person you interviewed/listened to: </w:t>
      </w:r>
    </w:p>
    <w:p w14:paraId="1AB6234C" w14:textId="77777777" w:rsidR="000258D1" w:rsidRPr="00291823" w:rsidRDefault="000258D1" w:rsidP="000258D1">
      <w:pPr>
        <w:rPr>
          <w:sz w:val="24"/>
          <w:szCs w:val="24"/>
        </w:rPr>
      </w:pPr>
      <w:r w:rsidRPr="000B5F79">
        <w:rPr>
          <w:b/>
          <w:bCs/>
          <w:sz w:val="24"/>
          <w:szCs w:val="24"/>
        </w:rPr>
        <w:t>Rachael White</w:t>
      </w:r>
    </w:p>
    <w:p w14:paraId="5874CC36" w14:textId="77777777" w:rsidR="000258D1" w:rsidRPr="00291823" w:rsidRDefault="000258D1" w:rsidP="000258D1">
      <w:pPr>
        <w:rPr>
          <w:sz w:val="24"/>
          <w:szCs w:val="24"/>
        </w:rPr>
      </w:pPr>
      <w:r w:rsidRPr="00291823">
        <w:rPr>
          <w:sz w:val="24"/>
          <w:szCs w:val="24"/>
        </w:rPr>
        <w:t>______________________________________________________________</w:t>
      </w:r>
    </w:p>
    <w:p w14:paraId="13CB16E6" w14:textId="77777777" w:rsidR="000258D1" w:rsidRPr="00291823" w:rsidRDefault="000258D1" w:rsidP="000258D1">
      <w:pPr>
        <w:rPr>
          <w:sz w:val="24"/>
          <w:szCs w:val="24"/>
        </w:rPr>
      </w:pPr>
    </w:p>
    <w:p w14:paraId="713A42E1" w14:textId="77777777" w:rsidR="000258D1" w:rsidRPr="006319BC" w:rsidRDefault="000258D1" w:rsidP="000258D1">
      <w:pPr>
        <w:rPr>
          <w:sz w:val="24"/>
          <w:szCs w:val="24"/>
        </w:rPr>
      </w:pPr>
      <w:r w:rsidRPr="00291823">
        <w:rPr>
          <w:sz w:val="24"/>
          <w:szCs w:val="24"/>
        </w:rPr>
        <w:t>Position:</w:t>
      </w:r>
      <w:r w:rsidRPr="000B5F79">
        <w:rPr>
          <w:rFonts w:ascii="Lucida Grande" w:eastAsia="ＭＳ 明朝" w:hAnsi="Lucida Grande" w:cs="Lucida Grande"/>
          <w:b/>
          <w:bCs/>
          <w:color w:val="BE0004"/>
          <w:sz w:val="34"/>
          <w:szCs w:val="34"/>
        </w:rPr>
        <w:t xml:space="preserve"> </w:t>
      </w:r>
      <w:r w:rsidRPr="006319BC">
        <w:rPr>
          <w:bCs/>
          <w:sz w:val="24"/>
          <w:szCs w:val="24"/>
        </w:rPr>
        <w:t>Event Operations Coordinator</w:t>
      </w:r>
    </w:p>
    <w:p w14:paraId="63249CF5" w14:textId="77777777" w:rsidR="000258D1" w:rsidRPr="00291823" w:rsidRDefault="000258D1" w:rsidP="000258D1">
      <w:pPr>
        <w:rPr>
          <w:sz w:val="24"/>
          <w:szCs w:val="24"/>
        </w:rPr>
      </w:pPr>
      <w:r w:rsidRPr="00291823">
        <w:rPr>
          <w:noProof/>
          <w:sz w:val="24"/>
          <w:szCs w:val="24"/>
          <w:lang w:eastAsia="ja-JP"/>
        </w:rPr>
        <mc:AlternateContent>
          <mc:Choice Requires="wps">
            <w:drawing>
              <wp:anchor distT="0" distB="0" distL="114300" distR="114300" simplePos="0" relativeHeight="251659264" behindDoc="0" locked="0" layoutInCell="1" allowOverlap="1" wp14:anchorId="03C0900A" wp14:editId="0D627C85">
                <wp:simplePos x="0" y="0"/>
                <wp:positionH relativeFrom="column">
                  <wp:posOffset>685800</wp:posOffset>
                </wp:positionH>
                <wp:positionV relativeFrom="paragraph">
                  <wp:posOffset>27940</wp:posOffset>
                </wp:positionV>
                <wp:extent cx="4686300" cy="0"/>
                <wp:effectExtent l="9525" t="8890" r="9525" b="10160"/>
                <wp:wrapTight wrapText="bothSides">
                  <wp:wrapPolygon edited="0">
                    <wp:start x="0" y="-2147483648"/>
                    <wp:lineTo x="492" y="-2147483648"/>
                    <wp:lineTo x="492" y="-2147483648"/>
                    <wp:lineTo x="0" y="-2147483648"/>
                    <wp:lineTo x="0" y="-2147483648"/>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2pt" to="423pt,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">
                <w10:wrap type="tight"/>
              </v:line>
            </w:pict>
          </mc:Fallback>
        </mc:AlternateContent>
      </w:r>
    </w:p>
    <w:p w14:paraId="0EA66083" w14:textId="77777777" w:rsidR="000258D1" w:rsidRPr="000B5F79" w:rsidRDefault="000258D1" w:rsidP="000258D1">
      <w:pPr>
        <w:rPr>
          <w:sz w:val="24"/>
          <w:szCs w:val="24"/>
        </w:rPr>
      </w:pPr>
      <w:proofErr w:type="spellStart"/>
      <w:r w:rsidRPr="00291823">
        <w:rPr>
          <w:sz w:val="24"/>
          <w:szCs w:val="24"/>
        </w:rPr>
        <w:t>Organisation</w:t>
      </w:r>
      <w:proofErr w:type="spellEnd"/>
      <w:r w:rsidRPr="00291823">
        <w:rPr>
          <w:sz w:val="24"/>
          <w:szCs w:val="24"/>
        </w:rPr>
        <w:t>:</w:t>
      </w:r>
      <w:r w:rsidRPr="000B5F79">
        <w:rPr>
          <w:rFonts w:ascii="Lucida Grande" w:eastAsia="ＭＳ 明朝" w:hAnsi="Lucida Grande" w:cs="Lucida Grande"/>
          <w:b/>
          <w:bCs/>
          <w:color w:val="BE0004"/>
          <w:sz w:val="34"/>
          <w:szCs w:val="34"/>
        </w:rPr>
        <w:t xml:space="preserve"> </w:t>
      </w:r>
      <w:r w:rsidRPr="006319BC">
        <w:rPr>
          <w:rFonts w:eastAsia="ＭＳ 明朝"/>
          <w:bCs/>
          <w:sz w:val="24"/>
          <w:szCs w:val="24"/>
        </w:rPr>
        <w:t xml:space="preserve">Events </w:t>
      </w:r>
      <w:proofErr w:type="spellStart"/>
      <w:r w:rsidRPr="006319BC">
        <w:rPr>
          <w:rFonts w:eastAsia="ＭＳ 明朝"/>
          <w:bCs/>
          <w:sz w:val="24"/>
          <w:szCs w:val="24"/>
        </w:rPr>
        <w:t>Qld</w:t>
      </w:r>
      <w:proofErr w:type="spellEnd"/>
    </w:p>
    <w:p w14:paraId="1FD13E95" w14:textId="77777777" w:rsidR="000258D1" w:rsidRPr="00291823" w:rsidRDefault="000258D1" w:rsidP="000258D1">
      <w:pPr>
        <w:rPr>
          <w:sz w:val="24"/>
          <w:szCs w:val="24"/>
        </w:rPr>
      </w:pPr>
      <w:r w:rsidRPr="00291823">
        <w:rPr>
          <w:noProof/>
          <w:sz w:val="24"/>
          <w:szCs w:val="24"/>
          <w:lang w:eastAsia="ja-JP"/>
        </w:rPr>
        <mc:AlternateContent>
          <mc:Choice Requires="wps">
            <w:drawing>
              <wp:anchor distT="0" distB="0" distL="114300" distR="114300" simplePos="0" relativeHeight="251660288" behindDoc="0" locked="0" layoutInCell="1" allowOverlap="1" wp14:anchorId="164FA63A" wp14:editId="08A8C37C">
                <wp:simplePos x="0" y="0"/>
                <wp:positionH relativeFrom="column">
                  <wp:posOffset>1028700</wp:posOffset>
                </wp:positionH>
                <wp:positionV relativeFrom="paragraph">
                  <wp:posOffset>20320</wp:posOffset>
                </wp:positionV>
                <wp:extent cx="4343400" cy="0"/>
                <wp:effectExtent l="9525" t="10795" r="9525" b="8255"/>
                <wp:wrapTight wrapText="bothSides">
                  <wp:wrapPolygon edited="0">
                    <wp:start x="0" y="-2147483648"/>
                    <wp:lineTo x="458" y="-2147483648"/>
                    <wp:lineTo x="458" y="-2147483648"/>
                    <wp:lineTo x="0" y="-2147483648"/>
                    <wp:lineTo x="0" y="-2147483648"/>
                  </wp:wrapPolygon>
                </wp:wrapTight>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6pt" to="423pt,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">
                <w10:wrap type="tight"/>
              </v:line>
            </w:pict>
          </mc:Fallback>
        </mc:AlternateContent>
      </w:r>
    </w:p>
    <w:p w14:paraId="395AAE6D" w14:textId="77777777" w:rsidR="000258D1" w:rsidRPr="00291823" w:rsidRDefault="000258D1" w:rsidP="000258D1">
      <w:pPr>
        <w:pStyle w:val="2"/>
        <w:rPr>
          <w:szCs w:val="24"/>
        </w:rPr>
      </w:pPr>
    </w:p>
    <w:p w14:paraId="3E17C78F" w14:textId="77777777" w:rsidR="00CC28C7" w:rsidRDefault="00CC28C7" w:rsidP="00A21CEA">
      <w:pPr>
        <w:jc w:val="center"/>
        <w:rPr>
          <w:b/>
          <w:sz w:val="36"/>
          <w:szCs w:val="36"/>
        </w:rPr>
      </w:pPr>
      <w:r w:rsidRPr="00A21CEA">
        <w:rPr>
          <w:b/>
          <w:sz w:val="36"/>
          <w:szCs w:val="36"/>
        </w:rPr>
        <w:t>Workplace Reflection</w:t>
      </w:r>
    </w:p>
    <w:p w14:paraId="19B49FB8" w14:textId="77777777" w:rsidR="00A21CEA" w:rsidRPr="00A21CEA" w:rsidRDefault="00A21CEA" w:rsidP="00A21CEA">
      <w:pPr>
        <w:rPr>
          <w:b/>
          <w:sz w:val="36"/>
          <w:szCs w:val="36"/>
        </w:rPr>
      </w:pPr>
    </w:p>
    <w:tbl>
      <w:tblPr>
        <w:tblStyle w:val="a6"/>
        <w:tblW w:w="0" w:type="auto"/>
        <w:tblLook w:val="04A0" w:firstRow="1" w:lastRow="0" w:firstColumn="1" w:lastColumn="0" w:noHBand="0" w:noVBand="1"/>
      </w:tblPr>
      <w:tblGrid>
        <w:gridCol w:w="8714"/>
      </w:tblGrid>
      <w:tr w:rsidR="00CC28C7" w:rsidRPr="00CC28C7" w14:paraId="1E1D46A1" w14:textId="77777777" w:rsidTr="00213E8C">
        <w:tc>
          <w:tcPr>
            <w:tcW w:w="9713" w:type="dxa"/>
          </w:tcPr>
          <w:p w14:paraId="314F90EB" w14:textId="77777777" w:rsidR="00CC28C7" w:rsidRPr="00CC28C7" w:rsidRDefault="00CC28C7" w:rsidP="00213E8C">
            <w:pPr>
              <w:jc w:val="center"/>
              <w:rPr>
                <w:sz w:val="24"/>
                <w:szCs w:val="24"/>
              </w:rPr>
            </w:pPr>
          </w:p>
          <w:p w14:paraId="54774449" w14:textId="77777777" w:rsidR="00CC28C7" w:rsidRPr="00CC28C7" w:rsidRDefault="00CC28C7" w:rsidP="00213E8C">
            <w:pPr>
              <w:rPr>
                <w:sz w:val="24"/>
                <w:szCs w:val="24"/>
              </w:rPr>
            </w:pPr>
            <w:r w:rsidRPr="00CC28C7">
              <w:rPr>
                <w:sz w:val="24"/>
                <w:szCs w:val="24"/>
              </w:rPr>
              <w:t xml:space="preserve">Record 500 word reflection </w:t>
            </w:r>
            <w:proofErr w:type="gramStart"/>
            <w:r w:rsidRPr="00CC28C7">
              <w:rPr>
                <w:sz w:val="24"/>
                <w:szCs w:val="24"/>
              </w:rPr>
              <w:t>here ….</w:t>
            </w:r>
            <w:proofErr w:type="gramEnd"/>
          </w:p>
          <w:p w14:paraId="7E839835" w14:textId="77777777" w:rsidR="00CC28C7" w:rsidRPr="00CC28C7" w:rsidRDefault="00CC28C7" w:rsidP="00213E8C">
            <w:pPr>
              <w:rPr>
                <w:sz w:val="24"/>
                <w:szCs w:val="24"/>
              </w:rPr>
            </w:pPr>
          </w:p>
          <w:p w14:paraId="1973147B" w14:textId="77777777" w:rsidR="00CC28C7" w:rsidRPr="00CC28C7" w:rsidRDefault="00CC28C7" w:rsidP="00213E8C">
            <w:pPr>
              <w:spacing w:line="360" w:lineRule="auto"/>
              <w:jc w:val="both"/>
              <w:rPr>
                <w:sz w:val="24"/>
                <w:szCs w:val="24"/>
              </w:rPr>
            </w:pPr>
            <w:bookmarkStart w:id="0" w:name="OLE_LINK1"/>
            <w:bookmarkStart w:id="1" w:name="OLE_LINK2"/>
            <w:r w:rsidRPr="00CC28C7">
              <w:rPr>
                <w:sz w:val="24"/>
                <w:szCs w:val="24"/>
              </w:rPr>
              <w:t xml:space="preserve">Through the workplace interview video, I learned some information that is very useful preparing for event management in the future. This workplace interview video provided information of the interviewer’s career, previous education, and how she felt after getting a job. This information will help me with what I should do before graduating university. </w:t>
            </w:r>
          </w:p>
          <w:p w14:paraId="6EE56376" w14:textId="77777777" w:rsidR="00CC28C7" w:rsidRPr="00CC28C7" w:rsidRDefault="00CC28C7" w:rsidP="00213E8C">
            <w:pPr>
              <w:spacing w:line="360" w:lineRule="auto"/>
              <w:jc w:val="both"/>
              <w:rPr>
                <w:sz w:val="24"/>
                <w:szCs w:val="24"/>
                <w:lang w:eastAsia="ja-JP"/>
              </w:rPr>
            </w:pPr>
          </w:p>
          <w:p w14:paraId="71258938" w14:textId="4FD44C5A" w:rsidR="00CC28C7" w:rsidRPr="00CC28C7" w:rsidRDefault="00CC28C7" w:rsidP="00213E8C">
            <w:pPr>
              <w:spacing w:line="360" w:lineRule="auto"/>
              <w:jc w:val="both"/>
              <w:rPr>
                <w:sz w:val="24"/>
                <w:szCs w:val="24"/>
                <w:lang w:eastAsia="ja-JP"/>
              </w:rPr>
            </w:pPr>
            <w:r w:rsidRPr="00CC28C7">
              <w:rPr>
                <w:sz w:val="24"/>
                <w:szCs w:val="24"/>
                <w:lang w:eastAsia="ja-JP"/>
              </w:rPr>
              <w:t xml:space="preserve">The interviewee was Rachael White who is an event operations coordinator of Events QLD. Having heard her interview, I learned three types of important factors that I can </w:t>
            </w:r>
            <w:r w:rsidRPr="00CC28C7">
              <w:rPr>
                <w:sz w:val="24"/>
                <w:szCs w:val="24"/>
                <w:lang w:eastAsia="ja-JP"/>
              </w:rPr>
              <w:lastRenderedPageBreak/>
              <w:t>focus on during my study. Firstly, I should have a habit to finish my work before a deadline. I can brush up my work if I finish it early and ask advices from other work members, so I can make my work high quality.</w:t>
            </w:r>
            <w:r w:rsidRPr="00CC28C7">
              <w:rPr>
                <w:color w:val="000000" w:themeColor="text1"/>
                <w:sz w:val="24"/>
                <w:szCs w:val="24"/>
                <w:lang w:eastAsia="ja-JP"/>
              </w:rPr>
              <w:t xml:space="preserve"> Therefore, I will finish my assignments early through university life </w:t>
            </w:r>
            <w:r w:rsidRPr="00CC28C7">
              <w:rPr>
                <w:color w:val="000000" w:themeColor="text1"/>
                <w:sz w:val="24"/>
                <w:szCs w:val="24"/>
              </w:rPr>
              <w:t>to improve my work</w:t>
            </w:r>
            <w:r w:rsidRPr="00CC28C7">
              <w:rPr>
                <w:sz w:val="24"/>
                <w:szCs w:val="24"/>
                <w:lang w:eastAsia="ja-JP"/>
              </w:rPr>
              <w:t xml:space="preserve">. Secondly, </w:t>
            </w:r>
            <w:r w:rsidR="00765F64" w:rsidRPr="00CC28C7">
              <w:rPr>
                <w:sz w:val="24"/>
                <w:szCs w:val="24"/>
              </w:rPr>
              <w:t xml:space="preserve">R. White </w:t>
            </w:r>
            <w:r w:rsidR="00765F64">
              <w:rPr>
                <w:sz w:val="24"/>
                <w:szCs w:val="24"/>
              </w:rPr>
              <w:t>(</w:t>
            </w:r>
            <w:r w:rsidR="00765F64" w:rsidRPr="00CC28C7">
              <w:rPr>
                <w:sz w:val="24"/>
                <w:szCs w:val="24"/>
              </w:rPr>
              <w:t xml:space="preserve">personal communication, </w:t>
            </w:r>
            <w:proofErr w:type="spellStart"/>
            <w:r w:rsidR="00765F64" w:rsidRPr="00CC28C7">
              <w:rPr>
                <w:sz w:val="24"/>
                <w:szCs w:val="24"/>
              </w:rPr>
              <w:t>n.d.</w:t>
            </w:r>
            <w:proofErr w:type="spellEnd"/>
            <w:r w:rsidR="00765F64" w:rsidRPr="00CC28C7">
              <w:rPr>
                <w:sz w:val="24"/>
                <w:szCs w:val="24"/>
              </w:rPr>
              <w:t>)</w:t>
            </w:r>
            <w:r w:rsidRPr="00CC28C7">
              <w:rPr>
                <w:sz w:val="24"/>
                <w:szCs w:val="24"/>
                <w:lang w:eastAsia="ja-JP"/>
              </w:rPr>
              <w:t xml:space="preserve"> emphasized important skills of efficiently communicating with others in different ways. She said that if she had knowledge of different lines of communication, she could handle with any situation. In my opinion, I agree with her suggestion because if I do not know how to communicate with many kinds of people, </w:t>
            </w:r>
            <w:r w:rsidRPr="00CC28C7">
              <w:rPr>
                <w:color w:val="000000" w:themeColor="text1"/>
                <w:sz w:val="24"/>
                <w:szCs w:val="24"/>
                <w:lang w:eastAsia="ja-JP"/>
              </w:rPr>
              <w:t>it will cause a delay of work.</w:t>
            </w:r>
            <w:r w:rsidRPr="00CC28C7">
              <w:rPr>
                <w:sz w:val="24"/>
                <w:szCs w:val="24"/>
                <w:lang w:eastAsia="ja-JP"/>
              </w:rPr>
              <w:t xml:space="preserve"> This is a problem for coordinating and managing of events. Furthermore, she also said that to have work experience is a useful way to learn knowledge about communication skills. Having experience working a restaurant, I realized the importance of this because I noticed that communicating with others is an integral action running the restaurant successfully. Therefore, I can keep increasing my experiences working at different places to develop and understand different ways of communication skills.  Thirdly, in the workplace interview, she spoke about managing people. In the position of manager they will be the possibilities of managing and training workers or volunteers.  These people can contribute indifferent ways and have different personalities that are important when it comes to manage people. To manage and train workers effectively, I have to learn the way of managing people and to understand their differences, otherwise, they will lose trust with me, and may not follow my instructions. This can lead to a delay in work or low performance quality.  </w:t>
            </w:r>
          </w:p>
          <w:p w14:paraId="480E2427" w14:textId="77777777" w:rsidR="00CC28C7" w:rsidRPr="00CC28C7" w:rsidRDefault="00CC28C7" w:rsidP="00213E8C">
            <w:pPr>
              <w:spacing w:line="360" w:lineRule="auto"/>
              <w:jc w:val="both"/>
              <w:rPr>
                <w:sz w:val="24"/>
                <w:szCs w:val="24"/>
                <w:lang w:eastAsia="ja-JP"/>
              </w:rPr>
            </w:pPr>
          </w:p>
          <w:p w14:paraId="618DBAEA" w14:textId="77777777" w:rsidR="00CC28C7" w:rsidRPr="00CC28C7" w:rsidRDefault="00CC28C7" w:rsidP="00213E8C">
            <w:pPr>
              <w:spacing w:line="360" w:lineRule="auto"/>
              <w:jc w:val="both"/>
              <w:rPr>
                <w:sz w:val="24"/>
                <w:szCs w:val="24"/>
                <w:lang w:eastAsia="ja-JP"/>
              </w:rPr>
            </w:pPr>
            <w:r w:rsidRPr="00CC28C7">
              <w:rPr>
                <w:sz w:val="24"/>
                <w:szCs w:val="24"/>
                <w:lang w:eastAsia="ja-JP"/>
              </w:rPr>
              <w:t xml:space="preserve">Through this workplace interview, the information I learned was very useful for working in the hospitality industry. Her interview provided me with what I should prepare for before graduation that will make it easier for me when I start working.  For me, the most significant aspect was building up knowledge of communication. In university, I am limited to communicating with only students and teachers, so if I do not try to expand my world, it will be very hard to communicate with other people. Therefore, during my student life, I try to join many kinds of school events, and get experiences of working in different places, not only restaurants, but hotels and shops. Experiencing a great deal of workplaces will lead to less difficulty in the future.  </w:t>
            </w:r>
            <w:bookmarkEnd w:id="0"/>
            <w:bookmarkEnd w:id="1"/>
          </w:p>
          <w:p w14:paraId="6BEE8166" w14:textId="77777777" w:rsidR="002C5973" w:rsidRPr="000B5F79" w:rsidRDefault="002C5973" w:rsidP="002C5973">
            <w:pPr>
              <w:jc w:val="center"/>
              <w:rPr>
                <w:b/>
                <w:sz w:val="24"/>
                <w:szCs w:val="24"/>
              </w:rPr>
            </w:pPr>
            <w:r w:rsidRPr="000B5F79">
              <w:rPr>
                <w:b/>
                <w:sz w:val="24"/>
                <w:szCs w:val="24"/>
              </w:rPr>
              <w:t>Reference</w:t>
            </w:r>
          </w:p>
          <w:p w14:paraId="157BB553" w14:textId="77777777" w:rsidR="002C5973" w:rsidRPr="000B5F79" w:rsidRDefault="002C5973" w:rsidP="002C5973">
            <w:pPr>
              <w:ind w:left="113"/>
              <w:rPr>
                <w:b/>
                <w:sz w:val="24"/>
                <w:szCs w:val="24"/>
              </w:rPr>
            </w:pPr>
            <w:r w:rsidRPr="00CC28C7">
              <w:rPr>
                <w:sz w:val="24"/>
                <w:szCs w:val="24"/>
              </w:rPr>
              <w:t>White,</w:t>
            </w:r>
            <w:r>
              <w:rPr>
                <w:sz w:val="24"/>
                <w:szCs w:val="24"/>
              </w:rPr>
              <w:t xml:space="preserve"> R.</w:t>
            </w:r>
            <w:r w:rsidRPr="00CC28C7">
              <w:rPr>
                <w:sz w:val="24"/>
                <w:szCs w:val="24"/>
              </w:rPr>
              <w:t xml:space="preserve"> personal communication</w:t>
            </w:r>
            <w:r>
              <w:rPr>
                <w:sz w:val="24"/>
                <w:szCs w:val="24"/>
              </w:rPr>
              <w:t xml:space="preserve"> (</w:t>
            </w:r>
            <w:proofErr w:type="spellStart"/>
            <w:r w:rsidRPr="00CC28C7">
              <w:rPr>
                <w:sz w:val="24"/>
                <w:szCs w:val="24"/>
              </w:rPr>
              <w:t>n.d.</w:t>
            </w:r>
            <w:proofErr w:type="spellEnd"/>
            <w:r>
              <w:rPr>
                <w:sz w:val="24"/>
                <w:szCs w:val="24"/>
              </w:rPr>
              <w:t>).</w:t>
            </w:r>
          </w:p>
          <w:p w14:paraId="15489F8B" w14:textId="5A0895CA" w:rsidR="00CC28C7" w:rsidRPr="002C5973" w:rsidRDefault="00CC28C7" w:rsidP="002C5973">
            <w:pPr>
              <w:jc w:val="center"/>
              <w:rPr>
                <w:b/>
                <w:sz w:val="24"/>
                <w:szCs w:val="24"/>
              </w:rPr>
            </w:pPr>
            <w:bookmarkStart w:id="2" w:name="_GoBack"/>
            <w:bookmarkEnd w:id="2"/>
          </w:p>
        </w:tc>
      </w:tr>
    </w:tbl>
    <w:p w14:paraId="642B4BA1" w14:textId="77777777" w:rsidR="00721192" w:rsidRDefault="00721192"/>
    <w:sectPr w:rsidR="00721192" w:rsidSect="00721192">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57E39"/>
    <w:multiLevelType w:val="hybridMultilevel"/>
    <w:tmpl w:val="B1663ABE"/>
    <w:lvl w:ilvl="0" w:tplc="B7E203A6">
      <w:start w:val="1"/>
      <w:numFmt w:val="bullet"/>
      <w:lvlText w:val=""/>
      <w:lvlJc w:val="left"/>
      <w:pPr>
        <w:tabs>
          <w:tab w:val="num" w:pos="567"/>
        </w:tabs>
        <w:ind w:left="567" w:hanging="454"/>
      </w:pPr>
      <w:rPr>
        <w:rFonts w:ascii="Symbol" w:hAnsi="Symbol" w:hint="default"/>
      </w:rPr>
    </w:lvl>
    <w:lvl w:ilvl="1" w:tplc="263C5872">
      <w:start w:val="1"/>
      <w:numFmt w:val="bullet"/>
      <w:lvlText w:val=""/>
      <w:lvlJc w:val="left"/>
      <w:pPr>
        <w:tabs>
          <w:tab w:val="num" w:pos="1440"/>
        </w:tabs>
        <w:ind w:left="1080" w:firstLine="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8C7"/>
    <w:rsid w:val="000258D1"/>
    <w:rsid w:val="0022421F"/>
    <w:rsid w:val="002C5973"/>
    <w:rsid w:val="00721192"/>
    <w:rsid w:val="00765F64"/>
    <w:rsid w:val="00A21CEA"/>
    <w:rsid w:val="00CC2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62FA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8C7"/>
    <w:rPr>
      <w:rFonts w:ascii="Times New Roman" w:eastAsia="Times New Roman"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CC28C7"/>
    <w:pPr>
      <w:jc w:val="center"/>
    </w:pPr>
    <w:rPr>
      <w:b/>
      <w:sz w:val="24"/>
      <w:lang w:val="en-AU"/>
    </w:rPr>
  </w:style>
  <w:style w:type="character" w:customStyle="1" w:styleId="a4">
    <w:name w:val="表題 (文字)"/>
    <w:basedOn w:val="a0"/>
    <w:link w:val="a3"/>
    <w:uiPriority w:val="99"/>
    <w:rsid w:val="00CC28C7"/>
    <w:rPr>
      <w:rFonts w:ascii="Times New Roman" w:eastAsia="Times New Roman" w:hAnsi="Times New Roman" w:cs="Times New Roman"/>
      <w:b/>
      <w:kern w:val="0"/>
      <w:szCs w:val="20"/>
      <w:lang w:val="en-AU" w:eastAsia="en-US"/>
    </w:rPr>
  </w:style>
  <w:style w:type="character" w:styleId="a5">
    <w:name w:val="Hyperlink"/>
    <w:rsid w:val="00CC28C7"/>
    <w:rPr>
      <w:rFonts w:cs="Times New Roman"/>
      <w:color w:val="0000FF"/>
      <w:u w:val="single"/>
    </w:rPr>
  </w:style>
  <w:style w:type="paragraph" w:styleId="2">
    <w:name w:val="Body Text 2"/>
    <w:basedOn w:val="a"/>
    <w:link w:val="20"/>
    <w:uiPriority w:val="99"/>
    <w:rsid w:val="00CC28C7"/>
    <w:pPr>
      <w:jc w:val="both"/>
    </w:pPr>
    <w:rPr>
      <w:sz w:val="24"/>
    </w:rPr>
  </w:style>
  <w:style w:type="character" w:customStyle="1" w:styleId="20">
    <w:name w:val="本文 2 (文字)"/>
    <w:basedOn w:val="a0"/>
    <w:link w:val="2"/>
    <w:uiPriority w:val="99"/>
    <w:rsid w:val="00CC28C7"/>
    <w:rPr>
      <w:rFonts w:ascii="Times New Roman" w:eastAsia="Times New Roman" w:hAnsi="Times New Roman" w:cs="Times New Roman"/>
      <w:kern w:val="0"/>
      <w:szCs w:val="20"/>
      <w:lang w:eastAsia="en-US"/>
    </w:rPr>
  </w:style>
  <w:style w:type="paragraph" w:styleId="3">
    <w:name w:val="Body Text 3"/>
    <w:basedOn w:val="a"/>
    <w:link w:val="30"/>
    <w:uiPriority w:val="99"/>
    <w:rsid w:val="00CC28C7"/>
    <w:rPr>
      <w:sz w:val="24"/>
    </w:rPr>
  </w:style>
  <w:style w:type="character" w:customStyle="1" w:styleId="30">
    <w:name w:val="本文 3 (文字)"/>
    <w:basedOn w:val="a0"/>
    <w:link w:val="3"/>
    <w:uiPriority w:val="99"/>
    <w:rsid w:val="00CC28C7"/>
    <w:rPr>
      <w:rFonts w:ascii="Times New Roman" w:eastAsia="Times New Roman" w:hAnsi="Times New Roman" w:cs="Times New Roman"/>
      <w:kern w:val="0"/>
      <w:szCs w:val="20"/>
      <w:lang w:eastAsia="en-US"/>
    </w:rPr>
  </w:style>
  <w:style w:type="table" w:styleId="a6">
    <w:name w:val="Table Grid"/>
    <w:basedOn w:val="a1"/>
    <w:uiPriority w:val="59"/>
    <w:rsid w:val="00CC28C7"/>
    <w:rPr>
      <w:rFonts w:ascii="Times New Roman" w:eastAsia="Times New Roman" w:hAnsi="Times New Roman" w:cs="Times New Roman"/>
      <w:kern w:val="0"/>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a"/>
    <w:rsid w:val="00CC28C7"/>
    <w:pPr>
      <w:spacing w:before="100" w:beforeAutospacing="1" w:after="100" w:afterAutospacing="1"/>
    </w:pPr>
    <w:rPr>
      <w:rFonts w:ascii="Arial Unicode MS" w:eastAsia="Arial Unicode MS" w:hAnsi="Arial Unicode MS" w:cs="Arial Unicode MS"/>
      <w:sz w:val="24"/>
      <w:szCs w:val="24"/>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8C7"/>
    <w:rPr>
      <w:rFonts w:ascii="Times New Roman" w:eastAsia="Times New Roman"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CC28C7"/>
    <w:pPr>
      <w:jc w:val="center"/>
    </w:pPr>
    <w:rPr>
      <w:b/>
      <w:sz w:val="24"/>
      <w:lang w:val="en-AU"/>
    </w:rPr>
  </w:style>
  <w:style w:type="character" w:customStyle="1" w:styleId="a4">
    <w:name w:val="表題 (文字)"/>
    <w:basedOn w:val="a0"/>
    <w:link w:val="a3"/>
    <w:uiPriority w:val="99"/>
    <w:rsid w:val="00CC28C7"/>
    <w:rPr>
      <w:rFonts w:ascii="Times New Roman" w:eastAsia="Times New Roman" w:hAnsi="Times New Roman" w:cs="Times New Roman"/>
      <w:b/>
      <w:kern w:val="0"/>
      <w:szCs w:val="20"/>
      <w:lang w:val="en-AU" w:eastAsia="en-US"/>
    </w:rPr>
  </w:style>
  <w:style w:type="character" w:styleId="a5">
    <w:name w:val="Hyperlink"/>
    <w:rsid w:val="00CC28C7"/>
    <w:rPr>
      <w:rFonts w:cs="Times New Roman"/>
      <w:color w:val="0000FF"/>
      <w:u w:val="single"/>
    </w:rPr>
  </w:style>
  <w:style w:type="paragraph" w:styleId="2">
    <w:name w:val="Body Text 2"/>
    <w:basedOn w:val="a"/>
    <w:link w:val="20"/>
    <w:uiPriority w:val="99"/>
    <w:rsid w:val="00CC28C7"/>
    <w:pPr>
      <w:jc w:val="both"/>
    </w:pPr>
    <w:rPr>
      <w:sz w:val="24"/>
    </w:rPr>
  </w:style>
  <w:style w:type="character" w:customStyle="1" w:styleId="20">
    <w:name w:val="本文 2 (文字)"/>
    <w:basedOn w:val="a0"/>
    <w:link w:val="2"/>
    <w:uiPriority w:val="99"/>
    <w:rsid w:val="00CC28C7"/>
    <w:rPr>
      <w:rFonts w:ascii="Times New Roman" w:eastAsia="Times New Roman" w:hAnsi="Times New Roman" w:cs="Times New Roman"/>
      <w:kern w:val="0"/>
      <w:szCs w:val="20"/>
      <w:lang w:eastAsia="en-US"/>
    </w:rPr>
  </w:style>
  <w:style w:type="paragraph" w:styleId="3">
    <w:name w:val="Body Text 3"/>
    <w:basedOn w:val="a"/>
    <w:link w:val="30"/>
    <w:uiPriority w:val="99"/>
    <w:rsid w:val="00CC28C7"/>
    <w:rPr>
      <w:sz w:val="24"/>
    </w:rPr>
  </w:style>
  <w:style w:type="character" w:customStyle="1" w:styleId="30">
    <w:name w:val="本文 3 (文字)"/>
    <w:basedOn w:val="a0"/>
    <w:link w:val="3"/>
    <w:uiPriority w:val="99"/>
    <w:rsid w:val="00CC28C7"/>
    <w:rPr>
      <w:rFonts w:ascii="Times New Roman" w:eastAsia="Times New Roman" w:hAnsi="Times New Roman" w:cs="Times New Roman"/>
      <w:kern w:val="0"/>
      <w:szCs w:val="20"/>
      <w:lang w:eastAsia="en-US"/>
    </w:rPr>
  </w:style>
  <w:style w:type="table" w:styleId="a6">
    <w:name w:val="Table Grid"/>
    <w:basedOn w:val="a1"/>
    <w:uiPriority w:val="59"/>
    <w:rsid w:val="00CC28C7"/>
    <w:rPr>
      <w:rFonts w:ascii="Times New Roman" w:eastAsia="Times New Roman" w:hAnsi="Times New Roman" w:cs="Times New Roman"/>
      <w:kern w:val="0"/>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a"/>
    <w:rsid w:val="00CC28C7"/>
    <w:pPr>
      <w:spacing w:before="100" w:beforeAutospacing="1" w:after="100" w:afterAutospacing="1"/>
    </w:pPr>
    <w:rPr>
      <w:rFonts w:ascii="Arial Unicode MS" w:eastAsia="Arial Unicode MS" w:hAnsi="Arial Unicode MS" w:cs="Arial Unicode MS"/>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508</Words>
  <Characters>2900</Characters>
  <Application>Microsoft Macintosh Word</Application>
  <DocSecurity>0</DocSecurity>
  <Lines>24</Lines>
  <Paragraphs>6</Paragraphs>
  <ScaleCrop>false</ScaleCrop>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宮北 悠輝</dc:creator>
  <cp:keywords/>
  <dc:description/>
  <cp:lastModifiedBy>宮北 悠輝</cp:lastModifiedBy>
  <cp:revision>6</cp:revision>
  <dcterms:created xsi:type="dcterms:W3CDTF">2016-09-10T11:36:00Z</dcterms:created>
  <dcterms:modified xsi:type="dcterms:W3CDTF">2016-09-23T13:06:00Z</dcterms:modified>
</cp:coreProperties>
</file>